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0F" w:rsidRPr="0038196D" w:rsidRDefault="008D6F0F" w:rsidP="008D6F0F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РЕПУБЛИКА СРБИЈА</w:t>
      </w:r>
    </w:p>
    <w:p w:rsidR="008D6F0F" w:rsidRPr="0038196D" w:rsidRDefault="008D6F0F" w:rsidP="008D6F0F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РЕПУБЛИЧКА ИЗБОРНА КОМИСИЈА</w:t>
      </w:r>
    </w:p>
    <w:p w:rsidR="008D6F0F" w:rsidRPr="0038196D" w:rsidRDefault="008D6F0F" w:rsidP="008D6F0F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02 Број: 06-</w:t>
      </w:r>
      <w:r w:rsidRPr="0038196D">
        <w:rPr>
          <w:rFonts w:ascii="Times New Roman" w:eastAsia="Calibri" w:hAnsi="Times New Roman" w:cs="Times New Roman"/>
          <w:sz w:val="25"/>
          <w:szCs w:val="25"/>
        </w:rPr>
        <w:t>123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/21</w:t>
      </w:r>
    </w:p>
    <w:p w:rsidR="008D6F0F" w:rsidRPr="0038196D" w:rsidRDefault="008D6F0F" w:rsidP="008D6F0F">
      <w:pPr>
        <w:tabs>
          <w:tab w:val="left" w:pos="1259"/>
        </w:tabs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6. децембар 2021. године</w:t>
      </w:r>
    </w:p>
    <w:p w:rsidR="008D6F0F" w:rsidRPr="0038196D" w:rsidRDefault="008D6F0F" w:rsidP="008D6F0F">
      <w:pPr>
        <w:tabs>
          <w:tab w:val="left" w:pos="1259"/>
        </w:tabs>
        <w:spacing w:after="48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Б е о г р а д</w:t>
      </w:r>
    </w:p>
    <w:p w:rsidR="008D6F0F" w:rsidRPr="0038196D" w:rsidRDefault="008D6F0F" w:rsidP="008D6F0F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З А П И С Н И К</w:t>
      </w:r>
    </w:p>
    <w:p w:rsidR="008D6F0F" w:rsidRPr="0038196D" w:rsidRDefault="008D6F0F" w:rsidP="008D6F0F">
      <w:pPr>
        <w:tabs>
          <w:tab w:val="left" w:pos="1259"/>
        </w:tabs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22. СЕДНИЦЕ РЕПУБЛИЧКЕ ИЗБОРНЕ КОМИСИЈЕ,</w:t>
      </w:r>
    </w:p>
    <w:p w:rsidR="008D6F0F" w:rsidRPr="0038196D" w:rsidRDefault="008D6F0F" w:rsidP="008D6F0F">
      <w:pPr>
        <w:tabs>
          <w:tab w:val="left" w:pos="1259"/>
        </w:tabs>
        <w:spacing w:after="48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ОДРЖАНЕ </w:t>
      </w:r>
      <w:r w:rsidRPr="0038196D">
        <w:rPr>
          <w:rFonts w:ascii="Times New Roman" w:eastAsia="Calibri" w:hAnsi="Times New Roman" w:cs="Times New Roman"/>
          <w:sz w:val="25"/>
          <w:szCs w:val="25"/>
        </w:rPr>
        <w:t>3</w:t>
      </w:r>
      <w:r w:rsidRPr="0038196D">
        <w:rPr>
          <w:rFonts w:ascii="Times New Roman" w:eastAsia="Calibri" w:hAnsi="Times New Roman" w:cs="Times New Roman"/>
          <w:sz w:val="25"/>
          <w:szCs w:val="25"/>
          <w:lang w:val="ru-RU"/>
        </w:rPr>
        <w:t>.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ДЕЦЕМБРА 2021. ГОДИНЕ</w:t>
      </w:r>
    </w:p>
    <w:p w:rsidR="008D6F0F" w:rsidRPr="0038196D" w:rsidRDefault="008D6F0F" w:rsidP="008D6F0F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Седница је почела у 14,20 часова.</w:t>
      </w:r>
    </w:p>
    <w:p w:rsidR="008D6F0F" w:rsidRPr="0038196D" w:rsidRDefault="008D6F0F" w:rsidP="008D6F0F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8D6F0F" w:rsidRPr="0038196D" w:rsidRDefault="008D6F0F" w:rsidP="008D6F0F">
      <w:pPr>
        <w:tabs>
          <w:tab w:val="left" w:pos="1259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Седници су присуствовали: чланови Републичке изборне комисије: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Немања Поповић,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Марко Јанковић, Весна Миздрак, Никола Јелић, Јелена Миленковић, Владимир Јестратијевић, Бранкица Јовић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Ђорђе Павловић, Владимир Матић, Срђана Видовић, Бисерка Живковић, Милош Томашевић, Жељка Радета и Мирослав Васић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одсутних чланова: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Вељко Перовић, Маја Пејчић, Александар Чамагић,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Горан Дилпарић и Срђан Зораја; заменици присутних чланова: Марина Ђукановић,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Марина Марковић, Горан Михајловић, Срђан Сандић, Зорица Симеуновић, Марица Бурсаћ и Борис Бутулија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, као и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Бранко Маринковић, заменик секретара Републичке изборне комисије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. </w:t>
      </w:r>
    </w:p>
    <w:p w:rsidR="008D6F0F" w:rsidRPr="0038196D" w:rsidRDefault="008D6F0F" w:rsidP="008D6F0F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Седници нису присуствовали: </w:t>
      </w:r>
      <w:r w:rsidR="00EE59EE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Усаме Зукорлић, заменик председника Републичке изборне комисије;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чланови Комисије: </w:t>
      </w:r>
      <w:r w:rsidR="00EE59EE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Драгана Одовић,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Зоран Лукић, Џемил Сијарић</w:t>
      </w:r>
      <w:r w:rsidRPr="0038196D">
        <w:rPr>
          <w:rFonts w:ascii="Times New Roman" w:eastAsia="Calibri" w:hAnsi="Times New Roman" w:cs="Times New Roman"/>
          <w:sz w:val="25"/>
          <w:szCs w:val="25"/>
          <w:lang w:val="sr-Latn-RS"/>
        </w:rPr>
        <w:t>,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Марија Ђоковић,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Ђула Ладоцки, Татјана Китановић</w:t>
      </w:r>
      <w:r w:rsidR="00B44A4D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Миљкан Карличић и Вељко Одаловић, као и др Миладин Ковачевић; заменици присутних чланова: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Бранибор Јовичић, Милош Срећковић, Весна Стојковић, Нада Јелић,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Марко Кулић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Џемил Диванефендић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и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Гордана Радић Поповић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; заменици одсутних чланова: </w:t>
      </w:r>
      <w:r w:rsidR="00B44A4D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Енис Зековић, Милован Амиџић и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Бела Буташ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као и </w:t>
      </w:r>
      <w:r w:rsidR="005F74B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Срђан Смиљанић, секретар Републичке изборне комисије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8D6F0F" w:rsidRPr="0038196D" w:rsidRDefault="008D6F0F" w:rsidP="008D6F0F">
      <w:pPr>
        <w:tabs>
          <w:tab w:val="left" w:pos="1259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</w:rPr>
        <w:tab/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На предлог председника, Комисија је, </w:t>
      </w:r>
      <w:r w:rsidR="00D30EB8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већином гласова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(</w:t>
      </w:r>
      <w:r w:rsidR="00EE59EE" w:rsidRPr="0038196D">
        <w:rPr>
          <w:rFonts w:ascii="Times New Roman" w:eastAsia="Calibri" w:hAnsi="Times New Roman" w:cs="Times New Roman"/>
          <w:sz w:val="25"/>
          <w:szCs w:val="25"/>
          <w:lang w:val="sr-Latn-RS"/>
        </w:rPr>
        <w:t>19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</w:t>
      </w:r>
      <w:r w:rsidR="00D30EB8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 један није гласао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) и без дискусије, утврдила следећи</w:t>
      </w:r>
    </w:p>
    <w:p w:rsidR="008D6F0F" w:rsidRPr="0038196D" w:rsidRDefault="008D6F0F" w:rsidP="008D6F0F">
      <w:pPr>
        <w:tabs>
          <w:tab w:val="left" w:pos="1134"/>
        </w:tabs>
        <w:spacing w:line="240" w:lineRule="auto"/>
        <w:jc w:val="center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Д н е в н и   р е д:</w:t>
      </w:r>
    </w:p>
    <w:p w:rsidR="008D6F0F" w:rsidRPr="0038196D" w:rsidRDefault="008D6F0F" w:rsidP="008D6F0F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1. Усвајање одлуке о утврђивању текста Информације о Акту о промени  Устава Републике Србије;</w:t>
      </w:r>
    </w:p>
    <w:p w:rsidR="008D6F0F" w:rsidRPr="008D6F0F" w:rsidRDefault="008D6F0F" w:rsidP="008D6F0F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8D6F0F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2. Р а з н о.</w:t>
      </w:r>
    </w:p>
    <w:p w:rsidR="008D6F0F" w:rsidRPr="0038196D" w:rsidRDefault="008D6F0F" w:rsidP="008D6F0F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8196D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Прва тачка дневног реда</w:t>
      </w:r>
      <w:r w:rsidRPr="0038196D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38196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8196D">
        <w:rPr>
          <w:rFonts w:ascii="Times New Roman" w:eastAsia="Calibri" w:hAnsi="Times New Roman" w:cs="Times New Roman"/>
          <w:sz w:val="23"/>
          <w:szCs w:val="23"/>
          <w:lang w:val="sr-Cyrl-CS"/>
        </w:rPr>
        <w:t>Усвајање одлуке о утврђивању текста Информације о Акту о промени  Устава Републике Србије</w:t>
      </w:r>
    </w:p>
    <w:p w:rsidR="008D6F0F" w:rsidRPr="0038196D" w:rsidRDefault="008D6F0F" w:rsidP="008D6F0F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 уводним напоменама, председник Комисије </w:t>
      </w:r>
      <w:r w:rsidR="00C67A08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Владимир Димитријевић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је упознао чланове Комисије са </w:t>
      </w:r>
      <w:r w:rsidR="00AC7E46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П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редлогом </w:t>
      </w:r>
      <w:r w:rsidR="00AC7E46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одлуке о утврђивању текста Информације о Акту о промени  Устава Републике Србије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8F2170" w:rsidRPr="0038196D" w:rsidRDefault="008D6F0F" w:rsidP="008F217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lastRenderedPageBreak/>
        <w:tab/>
      </w:r>
      <w:r w:rsidR="008F2170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Истакао је да је обавеза Комисије да</w:t>
      </w:r>
      <w:r w:rsidR="00C67A08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,</w:t>
      </w:r>
      <w:r w:rsidR="008F2170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у року од 20 дана од дана расписивања </w:t>
      </w:r>
      <w:r w:rsidR="005F726B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републичког </w:t>
      </w:r>
      <w:r w:rsidR="008F2170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референдума, усвоји акт којим се грађанима пружа</w:t>
      </w:r>
      <w:r w:rsidR="00254EED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ју</w:t>
      </w:r>
      <w:r w:rsidR="008F2170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објективне информације о акту о коме се одлучује на референдуму и да </w:t>
      </w:r>
      <w:r w:rsidR="006D52BE">
        <w:rPr>
          <w:rFonts w:ascii="Times New Roman" w:eastAsia="Calibri" w:hAnsi="Times New Roman" w:cs="Times New Roman"/>
          <w:sz w:val="25"/>
          <w:szCs w:val="25"/>
          <w:lang w:val="sr-Cyrl-RS"/>
        </w:rPr>
        <w:t>га</w:t>
      </w:r>
      <w:r w:rsidR="008F2170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објави на званичној веб презентацији, у медијима и </w:t>
      </w:r>
      <w:r w:rsidR="00254EED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да </w:t>
      </w:r>
      <w:r w:rsidR="00C67A08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га</w:t>
      </w:r>
      <w:r w:rsidR="00254EED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8F2170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достави грађанима на адресу пребивалишта.</w:t>
      </w:r>
    </w:p>
    <w:p w:rsidR="00AF1C3A" w:rsidRPr="0038196D" w:rsidRDefault="00AF1C3A" w:rsidP="008F2170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7F1883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Нагласио је да је мишљења да је предложена информација припремљена објективно и да се грађанима, на основу предложене информације, омогућава да формира</w:t>
      </w:r>
      <w:r w:rsidR="00C67A08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ју</w:t>
      </w:r>
      <w:r w:rsidR="007F1883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мишљење о томе да ли </w:t>
      </w:r>
      <w:r w:rsidR="00C67A08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су</w:t>
      </w:r>
      <w:r w:rsidR="007F1883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 потврђивање</w:t>
      </w:r>
      <w:r w:rsidR="007F1883" w:rsidRPr="0038196D">
        <w:t xml:space="preserve"> </w:t>
      </w:r>
      <w:r w:rsidR="007F1883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Акта о промени  Устава Републике Србије</w:t>
      </w:r>
    </w:p>
    <w:p w:rsidR="009422BE" w:rsidRPr="0038196D" w:rsidRDefault="009422BE" w:rsidP="00D33038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У дискусији су учествовали: Жељка Радета, Бранко Маринковић, Срђана Видовић, Мирослав Васић, Владимир Матић, Владимир Димитријевић, Владимир Јестратијевић, Горан Михајловић и Бисерка Живковић, док су предлоге за измене Предлога одлуке у оквиру дискусије изнели: Жељка Радета, Срђана Видовић и Горан Михајловић.</w:t>
      </w:r>
    </w:p>
    <w:p w:rsidR="0041603B" w:rsidRDefault="00D33038" w:rsidP="00625453">
      <w:pPr>
        <w:tabs>
          <w:tab w:val="left" w:pos="1276"/>
          <w:tab w:val="left" w:pos="7103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41603B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Председник Комисије се сагласио са предлозима:</w:t>
      </w:r>
      <w:r w:rsidR="00625453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</w:p>
    <w:p w:rsidR="00625453" w:rsidRPr="0038196D" w:rsidRDefault="00625453" w:rsidP="0062545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- да се у преамбули предложене одлуке, као основ за доношење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Одлуке, члан 26. став 1. </w:t>
      </w:r>
      <w:r w:rsidRPr="00625453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Закона о референдуму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допуни и са ставом 2. </w:t>
      </w:r>
      <w:r>
        <w:rPr>
          <w:rFonts w:ascii="Times New Roman" w:eastAsia="Calibri" w:hAnsi="Times New Roman" w:cs="Times New Roman"/>
          <w:sz w:val="25"/>
          <w:szCs w:val="25"/>
          <w:lang w:val="sr-Cyrl-RS"/>
        </w:rPr>
        <w:t>овог члана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(предлог Жељке Радете); </w:t>
      </w:r>
    </w:p>
    <w:p w:rsidR="0041603B" w:rsidRPr="0038196D" w:rsidRDefault="0041603B" w:rsidP="0041603B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 xml:space="preserve">- да се у </w:t>
      </w:r>
      <w:r w:rsidR="00A86DC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под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тачки 7</w:t>
      </w:r>
      <w:r w:rsidR="006D52BE">
        <w:rPr>
          <w:rFonts w:ascii="Times New Roman" w:eastAsia="Calibri" w:hAnsi="Times New Roman" w:cs="Times New Roman"/>
          <w:sz w:val="25"/>
          <w:szCs w:val="25"/>
          <w:lang w:val="sr-Cyrl-RS"/>
        </w:rPr>
        <w:t>)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A86DC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тачке 1.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предложене одлуке речи: „Највишег јавног тужиоца“, измене у речи: „Врховног јавног тужиоца“ (предлог Жељке Радете).</w:t>
      </w:r>
    </w:p>
    <w:p w:rsidR="0041603B" w:rsidRPr="0038196D" w:rsidRDefault="0041603B" w:rsidP="0041603B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Комисија није прихватила предлоге Срђане Видовић и Горана Михајловића да се Предлог одлуке повуче из процедуре и да одлучивање о овом  акту буде након његове допуне</w:t>
      </w:r>
      <w:r w:rsidR="000C1340">
        <w:rPr>
          <w:rFonts w:ascii="Times New Roman" w:eastAsia="Calibri" w:hAnsi="Times New Roman" w:cs="Times New Roman"/>
          <w:sz w:val="25"/>
          <w:szCs w:val="25"/>
          <w:lang w:val="sr-Cyrl-RS"/>
        </w:rPr>
        <w:t>, на начин да садржи потпуне и објективне информације, сагласно члану 26. Закона о референдуму и народној иницијативи</w:t>
      </w:r>
      <w:r w:rsidR="00851E3A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(три за предлог).</w:t>
      </w:r>
    </w:p>
    <w:p w:rsidR="00D33038" w:rsidRPr="0038196D" w:rsidRDefault="00D33038" w:rsidP="0041603B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Комисија је, већином гласова (</w:t>
      </w:r>
      <w:r w:rsidR="006D47D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18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</w:t>
      </w:r>
      <w:r w:rsidR="006D47D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и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</w:t>
      </w:r>
      <w:r w:rsidR="006D47D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два против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), </w:t>
      </w:r>
      <w:r w:rsidR="006D47D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донела Одлуку о утврђивању текста Информације о Акту о промени  Устава Републике Србије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, </w:t>
      </w:r>
      <w:r w:rsidR="006A634D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у предложеном тексту и </w:t>
      </w: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са </w:t>
      </w:r>
      <w:r w:rsidR="00625453">
        <w:rPr>
          <w:rFonts w:ascii="Times New Roman" w:eastAsia="Calibri" w:hAnsi="Times New Roman" w:cs="Times New Roman"/>
          <w:sz w:val="25"/>
          <w:szCs w:val="25"/>
          <w:lang w:val="sr-Cyrl-RS"/>
        </w:rPr>
        <w:t>предлозима Жељке Радете</w:t>
      </w:r>
      <w:r w:rsidR="0041603B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.</w:t>
      </w:r>
    </w:p>
    <w:p w:rsidR="008D6F0F" w:rsidRPr="0038196D" w:rsidRDefault="008D6F0F" w:rsidP="0041603B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8196D">
        <w:rPr>
          <w:rFonts w:ascii="Times New Roman" w:eastAsia="Calibri" w:hAnsi="Times New Roman" w:cs="Times New Roman"/>
          <w:b/>
          <w:sz w:val="25"/>
          <w:szCs w:val="25"/>
          <w:u w:val="single"/>
          <w:lang w:val="sr-Cyrl-RS"/>
        </w:rPr>
        <w:t>Друга тачка дневног реда</w:t>
      </w:r>
      <w:r w:rsidRPr="0038196D">
        <w:rPr>
          <w:rFonts w:ascii="Times New Roman" w:eastAsia="Calibri" w:hAnsi="Times New Roman" w:cs="Times New Roman"/>
          <w:b/>
          <w:sz w:val="25"/>
          <w:szCs w:val="25"/>
          <w:lang w:val="sr-Cyrl-RS"/>
        </w:rPr>
        <w:t xml:space="preserve"> –</w:t>
      </w:r>
      <w:r w:rsidRPr="0038196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38196D">
        <w:rPr>
          <w:rFonts w:ascii="Times New Roman" w:eastAsia="Calibri" w:hAnsi="Times New Roman" w:cs="Times New Roman"/>
          <w:sz w:val="23"/>
          <w:szCs w:val="23"/>
          <w:lang w:val="sr-Cyrl-CS"/>
        </w:rPr>
        <w:t>Разно</w:t>
      </w:r>
    </w:p>
    <w:p w:rsidR="006E1EAF" w:rsidRPr="0038196D" w:rsidRDefault="008D6F0F" w:rsidP="00E85DC3">
      <w:pPr>
        <w:tabs>
          <w:tab w:val="left" w:pos="1276"/>
        </w:tabs>
        <w:spacing w:after="12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</w:r>
      <w:r w:rsidR="006E1EA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Председник Комисије је </w:t>
      </w:r>
      <w:r w:rsidR="004E213F">
        <w:rPr>
          <w:rFonts w:ascii="Times New Roman" w:eastAsia="Calibri" w:hAnsi="Times New Roman" w:cs="Times New Roman"/>
          <w:sz w:val="25"/>
          <w:szCs w:val="25"/>
          <w:lang w:val="sr-Cyrl-RS"/>
        </w:rPr>
        <w:t>подсетио</w:t>
      </w:r>
      <w:r w:rsidR="006E1EA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да ће се у понедељак, 6. децембар 2021. године у 14,00 часова одржати састан</w:t>
      </w:r>
      <w:r w:rsidR="004E213F">
        <w:rPr>
          <w:rFonts w:ascii="Times New Roman" w:eastAsia="Calibri" w:hAnsi="Times New Roman" w:cs="Times New Roman"/>
          <w:sz w:val="25"/>
          <w:szCs w:val="25"/>
          <w:lang w:val="sr-Cyrl-RS"/>
        </w:rPr>
        <w:t>а</w:t>
      </w:r>
      <w:r w:rsidR="006E1EA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к са представницима Канцеларије за демократске институције и људска права ОЕБСа, ради утврђивања коју ће мисију Канцеларија за демократске институције и људска права </w:t>
      </w:r>
      <w:r w:rsidR="004E213F">
        <w:rPr>
          <w:rFonts w:ascii="Times New Roman" w:eastAsia="Calibri" w:hAnsi="Times New Roman" w:cs="Times New Roman"/>
          <w:sz w:val="25"/>
          <w:szCs w:val="25"/>
          <w:lang w:val="sr-Cyrl-RS"/>
        </w:rPr>
        <w:t>послати</w:t>
      </w:r>
      <w:r w:rsidR="006E1EA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за посматрање спровођења избора који ће се одржати у 2022. години.</w:t>
      </w:r>
    </w:p>
    <w:p w:rsidR="006E1EAF" w:rsidRPr="0038196D" w:rsidRDefault="006E1EAF" w:rsidP="0020236F">
      <w:pPr>
        <w:tabs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С тим у вези, позвао је све чланове Комисије да присуствују наведеном састанку.</w:t>
      </w:r>
    </w:p>
    <w:p w:rsidR="008D6F0F" w:rsidRPr="0038196D" w:rsidRDefault="006E1EAF" w:rsidP="0020236F">
      <w:pPr>
        <w:tabs>
          <w:tab w:val="left" w:pos="1276"/>
        </w:tabs>
        <w:spacing w:after="24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  </w:t>
      </w:r>
      <w:r w:rsidR="008D6F0F" w:rsidRPr="0038196D">
        <w:rPr>
          <w:rFonts w:ascii="Times New Roman" w:eastAsia="Calibri" w:hAnsi="Times New Roman" w:cs="Times New Roman"/>
          <w:sz w:val="25"/>
          <w:szCs w:val="25"/>
          <w:lang w:val="sr-Cyrl-CS"/>
        </w:rPr>
        <w:tab/>
      </w:r>
      <w:r w:rsidR="008D6F0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 xml:space="preserve">Седница је завршена у </w:t>
      </w:r>
      <w:r w:rsidR="008D6F0F" w:rsidRPr="0038196D">
        <w:rPr>
          <w:rFonts w:ascii="Times New Roman" w:eastAsia="Calibri" w:hAnsi="Times New Roman" w:cs="Times New Roman"/>
          <w:sz w:val="25"/>
          <w:szCs w:val="25"/>
          <w:lang w:val="ru-RU"/>
        </w:rPr>
        <w:t>14</w:t>
      </w:r>
      <w:r w:rsidR="008D6F0F"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>,50 часова.</w:t>
      </w:r>
    </w:p>
    <w:p w:rsidR="008D6F0F" w:rsidRPr="0038196D" w:rsidRDefault="008D6F0F" w:rsidP="0020236F">
      <w:pPr>
        <w:tabs>
          <w:tab w:val="left" w:pos="1276"/>
        </w:tabs>
        <w:spacing w:after="36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sr-Cyrl-RS"/>
        </w:rPr>
      </w:pPr>
      <w:r w:rsidRPr="0038196D">
        <w:rPr>
          <w:rFonts w:ascii="Times New Roman" w:eastAsia="Calibri" w:hAnsi="Times New Roman" w:cs="Times New Roman"/>
          <w:sz w:val="25"/>
          <w:szCs w:val="25"/>
          <w:lang w:val="sr-Cyrl-RS"/>
        </w:rPr>
        <w:tab/>
        <w:t>Препис тонског снимка седнице саставни је део овог записника.</w:t>
      </w:r>
      <w:bookmarkStart w:id="0" w:name="_GoBack"/>
      <w:bookmarkEnd w:id="0"/>
    </w:p>
    <w:p w:rsidR="008D6F0F" w:rsidRPr="0038196D" w:rsidRDefault="008D6F0F" w:rsidP="008D6F0F">
      <w:pPr>
        <w:tabs>
          <w:tab w:val="center" w:pos="1701"/>
          <w:tab w:val="center" w:pos="6521"/>
        </w:tabs>
        <w:spacing w:after="360" w:line="240" w:lineRule="auto"/>
        <w:jc w:val="both"/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</w:pPr>
      <w:r w:rsidRPr="0038196D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ЗАМЕНИК СЕКРЕТАРА</w:t>
      </w:r>
      <w:r w:rsidRPr="0038196D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ПРЕДСЕДНИК</w:t>
      </w:r>
    </w:p>
    <w:p w:rsidR="004F037E" w:rsidRPr="0038196D" w:rsidRDefault="008D6F0F" w:rsidP="00E85DC3">
      <w:pPr>
        <w:tabs>
          <w:tab w:val="center" w:pos="1701"/>
          <w:tab w:val="center" w:pos="6521"/>
        </w:tabs>
        <w:spacing w:after="0" w:line="240" w:lineRule="auto"/>
        <w:jc w:val="both"/>
      </w:pPr>
      <w:r w:rsidRPr="0038196D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Бранко Маринковић</w:t>
      </w:r>
      <w:r w:rsidRPr="0038196D">
        <w:rPr>
          <w:rFonts w:ascii="Times New Roman" w:eastAsia="Times New Roman" w:hAnsi="Times New Roman" w:cs="Times New Roman"/>
          <w:noProof/>
          <w:sz w:val="25"/>
          <w:szCs w:val="25"/>
          <w:lang w:val="sr-Cyrl-RS"/>
        </w:rPr>
        <w:tab/>
        <w:t>Владимир Димитријевић</w:t>
      </w:r>
    </w:p>
    <w:sectPr w:rsidR="004F037E" w:rsidRPr="0038196D" w:rsidSect="00161C44">
      <w:foot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08" w:rsidRDefault="00637D08">
      <w:pPr>
        <w:spacing w:after="0" w:line="240" w:lineRule="auto"/>
      </w:pPr>
      <w:r>
        <w:separator/>
      </w:r>
    </w:p>
  </w:endnote>
  <w:endnote w:type="continuationSeparator" w:id="0">
    <w:p w:rsidR="00637D08" w:rsidRDefault="0063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2B63" w:rsidRDefault="00625453">
        <w:pPr>
          <w:pStyle w:val="Footer"/>
          <w:jc w:val="center"/>
        </w:pPr>
        <w:r w:rsidRPr="00520163">
          <w:rPr>
            <w:rFonts w:ascii="Times New Roman" w:hAnsi="Times New Roman" w:cs="Times New Roman"/>
            <w:sz w:val="25"/>
            <w:szCs w:val="25"/>
          </w:rPr>
          <w:fldChar w:fldCharType="begin"/>
        </w:r>
        <w:r w:rsidRPr="00520163">
          <w:rPr>
            <w:rFonts w:ascii="Times New Roman" w:hAnsi="Times New Roman" w:cs="Times New Roman"/>
            <w:sz w:val="25"/>
            <w:szCs w:val="25"/>
          </w:rPr>
          <w:instrText xml:space="preserve"> PAGE   \* MERGEFORMAT </w:instrText>
        </w:r>
        <w:r w:rsidRPr="00520163">
          <w:rPr>
            <w:rFonts w:ascii="Times New Roman" w:hAnsi="Times New Roman" w:cs="Times New Roman"/>
            <w:sz w:val="25"/>
            <w:szCs w:val="25"/>
          </w:rPr>
          <w:fldChar w:fldCharType="separate"/>
        </w:r>
        <w:r w:rsidR="0020236F">
          <w:rPr>
            <w:rFonts w:ascii="Times New Roman" w:hAnsi="Times New Roman" w:cs="Times New Roman"/>
            <w:noProof/>
            <w:sz w:val="25"/>
            <w:szCs w:val="25"/>
          </w:rPr>
          <w:t>2</w:t>
        </w:r>
        <w:r w:rsidRPr="00520163">
          <w:rPr>
            <w:rFonts w:ascii="Times New Roman" w:hAnsi="Times New Roman" w:cs="Times New Roman"/>
            <w:noProof/>
            <w:sz w:val="25"/>
            <w:szCs w:val="25"/>
          </w:rPr>
          <w:fldChar w:fldCharType="end"/>
        </w:r>
      </w:p>
    </w:sdtContent>
  </w:sdt>
  <w:p w:rsidR="00202B63" w:rsidRDefault="0020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08" w:rsidRDefault="00637D08">
      <w:pPr>
        <w:spacing w:after="0" w:line="240" w:lineRule="auto"/>
      </w:pPr>
      <w:r>
        <w:separator/>
      </w:r>
    </w:p>
  </w:footnote>
  <w:footnote w:type="continuationSeparator" w:id="0">
    <w:p w:rsidR="00637D08" w:rsidRDefault="00637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0F"/>
    <w:rsid w:val="000360DB"/>
    <w:rsid w:val="000C1340"/>
    <w:rsid w:val="000D1EED"/>
    <w:rsid w:val="0020236F"/>
    <w:rsid w:val="00254EED"/>
    <w:rsid w:val="002670F9"/>
    <w:rsid w:val="0038196D"/>
    <w:rsid w:val="0041603B"/>
    <w:rsid w:val="0042357E"/>
    <w:rsid w:val="00436AA1"/>
    <w:rsid w:val="004E213F"/>
    <w:rsid w:val="004F037E"/>
    <w:rsid w:val="005C7E5F"/>
    <w:rsid w:val="005F726B"/>
    <w:rsid w:val="005F74BA"/>
    <w:rsid w:val="00625453"/>
    <w:rsid w:val="00626E9E"/>
    <w:rsid w:val="00637D08"/>
    <w:rsid w:val="0065304F"/>
    <w:rsid w:val="006A634D"/>
    <w:rsid w:val="006D47DF"/>
    <w:rsid w:val="006D52BE"/>
    <w:rsid w:val="006E1EAF"/>
    <w:rsid w:val="007036CB"/>
    <w:rsid w:val="007F1883"/>
    <w:rsid w:val="0083554A"/>
    <w:rsid w:val="00851E3A"/>
    <w:rsid w:val="008D6F0F"/>
    <w:rsid w:val="008F2170"/>
    <w:rsid w:val="008F3F33"/>
    <w:rsid w:val="009422BE"/>
    <w:rsid w:val="00975145"/>
    <w:rsid w:val="009D2D12"/>
    <w:rsid w:val="00A86DCA"/>
    <w:rsid w:val="00AC7E46"/>
    <w:rsid w:val="00AF1C3A"/>
    <w:rsid w:val="00B44A4D"/>
    <w:rsid w:val="00BE2C7F"/>
    <w:rsid w:val="00C67A08"/>
    <w:rsid w:val="00D060D2"/>
    <w:rsid w:val="00D30EB8"/>
    <w:rsid w:val="00D33038"/>
    <w:rsid w:val="00E3706A"/>
    <w:rsid w:val="00E85DC3"/>
    <w:rsid w:val="00EE59EE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B206E-DAA5-4D85-8B68-ADD69D45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6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34</cp:revision>
  <dcterms:created xsi:type="dcterms:W3CDTF">2021-12-06T07:32:00Z</dcterms:created>
  <dcterms:modified xsi:type="dcterms:W3CDTF">2021-12-06T18:24:00Z</dcterms:modified>
</cp:coreProperties>
</file>